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7C2EA" w14:textId="47FAD6C9" w:rsidR="005C40B9" w:rsidRPr="005C40B9" w:rsidRDefault="005C40B9" w:rsidP="005C40B9">
      <w:pPr>
        <w:pStyle w:val="Header"/>
        <w:tabs>
          <w:tab w:val="right" w:pos="9781"/>
        </w:tabs>
        <w:rPr>
          <w:rFonts w:cs="Arial"/>
          <w:bCs/>
          <w:sz w:val="22"/>
        </w:rPr>
      </w:pPr>
      <w:r w:rsidRPr="005C40B9">
        <w:rPr>
          <w:rFonts w:cs="Arial"/>
          <w:bCs/>
          <w:sz w:val="22"/>
        </w:rPr>
        <w:t>3GPP TSG-RAN WG2 Meeting #125</w:t>
      </w:r>
      <w:r w:rsidRPr="005C40B9">
        <w:rPr>
          <w:rFonts w:cs="Arial"/>
          <w:bCs/>
          <w:sz w:val="22"/>
        </w:rPr>
        <w:tab/>
        <w:t>R2-240</w:t>
      </w:r>
      <w:r w:rsidR="00803A0B">
        <w:rPr>
          <w:rFonts w:cs="Arial"/>
          <w:bCs/>
          <w:sz w:val="22"/>
        </w:rPr>
        <w:t>1</w:t>
      </w:r>
      <w:r w:rsidR="00923ECB">
        <w:rPr>
          <w:rFonts w:cs="Arial"/>
          <w:bCs/>
          <w:sz w:val="22"/>
        </w:rPr>
        <w:t>9</w:t>
      </w:r>
      <w:r w:rsidR="00803A0B">
        <w:rPr>
          <w:rFonts w:cs="Arial"/>
          <w:bCs/>
          <w:sz w:val="22"/>
        </w:rPr>
        <w:t>16</w:t>
      </w:r>
    </w:p>
    <w:p w14:paraId="406D6D9D" w14:textId="77777777" w:rsidR="005C40B9" w:rsidRPr="005C40B9" w:rsidRDefault="005C40B9" w:rsidP="005C40B9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5C40B9">
        <w:rPr>
          <w:rFonts w:ascii="Arial" w:hAnsi="Arial" w:cs="Arial"/>
          <w:b/>
          <w:bCs/>
          <w:sz w:val="22"/>
        </w:rPr>
        <w:t>Athens, Greece, 26 February – 01 March 2024</w:t>
      </w: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445CDED3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</w:r>
      <w:r w:rsidRPr="005C40B9">
        <w:rPr>
          <w:rFonts w:ascii="Arial" w:hAnsi="Arial" w:cs="Arial"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  <w:t>-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r w:rsidR="00F2667E" w:rsidRPr="00F2667E">
        <w:rPr>
          <w:rFonts w:ascii="Arial" w:hAnsi="Arial" w:cs="Arial"/>
          <w:bCs/>
        </w:rPr>
        <w:t>NR_SL_relay_enh-Core</w:t>
      </w:r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3C0B4216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</w:r>
      <w:r w:rsidR="00923ECB">
        <w:rPr>
          <w:rFonts w:ascii="Arial" w:hAnsi="Arial" w:cs="Arial"/>
          <w:bCs/>
        </w:rPr>
        <w:t>RAN WG2</w:t>
      </w:r>
    </w:p>
    <w:p w14:paraId="38D44F3E" w14:textId="591CCE25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F2667E">
        <w:rPr>
          <w:rFonts w:ascii="Arial" w:hAnsi="Arial" w:cs="Arial"/>
          <w:bCs/>
        </w:rPr>
        <w:t>SA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77777777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  <w:t>Gy</w:t>
      </w:r>
      <w:r w:rsidRPr="005C40B9">
        <w:rPr>
          <w:rFonts w:ascii="Arial" w:hAnsi="Arial" w:cs="Arial"/>
          <w:bCs/>
          <w:lang w:val="hu-HU"/>
        </w:rPr>
        <w:t>örgy Wolfner</w:t>
      </w:r>
    </w:p>
    <w:p w14:paraId="3287F293" w14:textId="77777777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  <w:t>gyorgy&lt;dot&gt;wolfner&lt;at&gt;nokia&lt;dot&gt;com</w:t>
      </w:r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Send any reply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40B9">
        <w:rPr>
          <w:rFonts w:ascii="Arial" w:hAnsi="Arial" w:cs="Arial"/>
          <w:b/>
        </w:rPr>
        <w:t xml:space="preserve"> </w:t>
      </w:r>
      <w:r w:rsidRPr="005C40B9">
        <w:rPr>
          <w:rFonts w:ascii="Arial" w:hAnsi="Arial" w:cs="Arial"/>
          <w:bCs/>
        </w:rPr>
        <w:tab/>
      </w:r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  <w:t>-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501A43FB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3D789988" w14:textId="1A7C3463" w:rsidR="008C4C81" w:rsidRDefault="008869D8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</w:t>
      </w:r>
      <w:r w:rsidR="00A16E3B">
        <w:rPr>
          <w:rFonts w:ascii="Arial" w:hAnsi="Arial" w:cs="Arial"/>
          <w:lang w:val="en-US"/>
        </w:rPr>
        <w:t xml:space="preserve"> Rel-18 </w:t>
      </w:r>
      <w:r>
        <w:rPr>
          <w:rFonts w:ascii="Arial" w:hAnsi="Arial" w:cs="Arial"/>
          <w:lang w:val="en-US"/>
        </w:rPr>
        <w:t xml:space="preserve">as a part of </w:t>
      </w:r>
      <w:r w:rsidR="00F76C46">
        <w:rPr>
          <w:rFonts w:ascii="Arial" w:hAnsi="Arial" w:cs="Arial"/>
          <w:lang w:val="en-US"/>
        </w:rPr>
        <w:t xml:space="preserve">the </w:t>
      </w:r>
      <w:r w:rsidR="00A22359" w:rsidRPr="00F2667E">
        <w:rPr>
          <w:rFonts w:ascii="Arial" w:hAnsi="Arial" w:cs="Arial"/>
          <w:bCs/>
        </w:rPr>
        <w:t>NR_SL_relay_enh-Core</w:t>
      </w:r>
      <w:r w:rsidR="00A22359">
        <w:rPr>
          <w:rFonts w:ascii="Arial" w:hAnsi="Arial" w:cs="Arial"/>
          <w:lang w:val="en-US"/>
        </w:rPr>
        <w:t xml:space="preserve"> </w:t>
      </w:r>
      <w:r w:rsidR="00F76C46">
        <w:rPr>
          <w:rFonts w:ascii="Arial" w:hAnsi="Arial" w:cs="Arial"/>
          <w:lang w:val="en-US"/>
        </w:rPr>
        <w:t>work item</w:t>
      </w:r>
      <w:r>
        <w:rPr>
          <w:rFonts w:ascii="Arial" w:hAnsi="Arial" w:cs="Arial"/>
          <w:lang w:val="en-US"/>
        </w:rPr>
        <w:t xml:space="preserve"> </w:t>
      </w:r>
      <w:r w:rsidR="00F2667E">
        <w:rPr>
          <w:rFonts w:ascii="Arial" w:hAnsi="Arial" w:cs="Arial"/>
          <w:lang w:val="en-US"/>
        </w:rPr>
        <w:t xml:space="preserve">RAN2 </w:t>
      </w:r>
      <w:r w:rsidR="006E3B8D">
        <w:rPr>
          <w:rFonts w:ascii="Arial" w:hAnsi="Arial" w:cs="Arial"/>
          <w:lang w:val="en-US"/>
        </w:rPr>
        <w:t>has specified trigger</w:t>
      </w:r>
      <w:r w:rsidR="00A16E3B">
        <w:rPr>
          <w:rFonts w:ascii="Arial" w:hAnsi="Arial" w:cs="Arial"/>
          <w:lang w:val="en-US"/>
        </w:rPr>
        <w:t>s</w:t>
      </w:r>
      <w:r w:rsidR="006E3B8D">
        <w:rPr>
          <w:rFonts w:ascii="Arial" w:hAnsi="Arial" w:cs="Arial"/>
          <w:lang w:val="en-US"/>
        </w:rPr>
        <w:t xml:space="preserve"> for U2U relay selection </w:t>
      </w:r>
      <w:r w:rsidR="00A16E3B">
        <w:rPr>
          <w:rFonts w:ascii="Arial" w:hAnsi="Arial" w:cs="Arial"/>
          <w:lang w:val="en-US"/>
        </w:rPr>
        <w:t>and reselection in</w:t>
      </w:r>
      <w:r w:rsidR="00A16E3B" w:rsidRPr="00A16E3B">
        <w:rPr>
          <w:rFonts w:ascii="Arial" w:hAnsi="Arial" w:cs="Arial"/>
          <w:lang w:val="en-US"/>
        </w:rPr>
        <w:t xml:space="preserve"> 5.8.17.3</w:t>
      </w:r>
      <w:r w:rsidR="00A16E3B">
        <w:rPr>
          <w:rFonts w:ascii="Arial" w:hAnsi="Arial" w:cs="Arial"/>
          <w:lang w:val="en-US"/>
        </w:rPr>
        <w:t xml:space="preserve"> of TS 38.331. </w:t>
      </w:r>
      <w:r w:rsidR="00D43CA6">
        <w:rPr>
          <w:rFonts w:ascii="Arial" w:hAnsi="Arial" w:cs="Arial"/>
          <w:lang w:val="en-US"/>
        </w:rPr>
        <w:t>T</w:t>
      </w:r>
      <w:r w:rsidR="008C4C81">
        <w:rPr>
          <w:rFonts w:ascii="Arial" w:hAnsi="Arial" w:cs="Arial"/>
          <w:lang w:val="en-US"/>
        </w:rPr>
        <w:t xml:space="preserve">riggering </w:t>
      </w:r>
      <w:r w:rsidR="00D43CA6">
        <w:rPr>
          <w:rFonts w:ascii="Arial" w:hAnsi="Arial" w:cs="Arial"/>
          <w:lang w:val="en-US"/>
        </w:rPr>
        <w:t xml:space="preserve">U2U relay selection enables </w:t>
      </w:r>
      <w:r w:rsidR="00803A0B">
        <w:rPr>
          <w:rFonts w:ascii="Arial" w:hAnsi="Arial" w:cs="Arial"/>
          <w:lang w:val="en-US"/>
        </w:rPr>
        <w:t xml:space="preserve">to move a connection </w:t>
      </w:r>
      <w:r w:rsidR="00803A0B" w:rsidRPr="00803A0B">
        <w:rPr>
          <w:rFonts w:ascii="Arial" w:hAnsi="Arial" w:cs="Arial"/>
          <w:lang w:val="en-US"/>
        </w:rPr>
        <w:t xml:space="preserve">from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 xml:space="preserve">direct PC5 connection to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>U2U relay</w:t>
      </w:r>
      <w:r w:rsidR="008C4C81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 xml:space="preserve">connection </w:t>
      </w:r>
      <w:r w:rsidR="008C4C81">
        <w:rPr>
          <w:rFonts w:ascii="Arial" w:hAnsi="Arial" w:cs="Arial"/>
          <w:lang w:val="en-US"/>
        </w:rPr>
        <w:t xml:space="preserve">and </w:t>
      </w:r>
      <w:r w:rsidR="00A16E3B">
        <w:rPr>
          <w:rFonts w:ascii="Arial" w:hAnsi="Arial" w:cs="Arial"/>
          <w:lang w:val="en-US"/>
        </w:rPr>
        <w:t>trigger</w:t>
      </w:r>
      <w:r w:rsidR="008C4C81">
        <w:rPr>
          <w:rFonts w:ascii="Arial" w:hAnsi="Arial" w:cs="Arial"/>
          <w:lang w:val="en-US"/>
        </w:rPr>
        <w:t>ing</w:t>
      </w:r>
      <w:r w:rsidR="00A16E3B">
        <w:rPr>
          <w:rFonts w:ascii="Arial" w:hAnsi="Arial" w:cs="Arial"/>
          <w:lang w:val="en-US"/>
        </w:rPr>
        <w:t xml:space="preserve"> U2U relay reselection </w:t>
      </w:r>
      <w:r>
        <w:rPr>
          <w:rFonts w:ascii="Arial" w:hAnsi="Arial" w:cs="Arial"/>
          <w:lang w:val="en-US"/>
        </w:rPr>
        <w:t xml:space="preserve">enables </w:t>
      </w:r>
      <w:r w:rsidR="00803A0B">
        <w:rPr>
          <w:rFonts w:ascii="Arial" w:hAnsi="Arial" w:cs="Arial"/>
          <w:lang w:val="en-US"/>
        </w:rPr>
        <w:t xml:space="preserve">to </w:t>
      </w:r>
      <w:r w:rsidR="00803A0B" w:rsidRPr="00803A0B">
        <w:rPr>
          <w:rFonts w:ascii="Arial" w:hAnsi="Arial" w:cs="Arial"/>
          <w:lang w:val="en-US"/>
        </w:rPr>
        <w:t>mov</w:t>
      </w:r>
      <w:r w:rsidR="00803A0B">
        <w:rPr>
          <w:rFonts w:ascii="Arial" w:hAnsi="Arial" w:cs="Arial"/>
          <w:lang w:val="en-US"/>
        </w:rPr>
        <w:t>e a connection from one U2U relay to another U2U relay</w:t>
      </w:r>
      <w:r w:rsidR="00D43CA6">
        <w:rPr>
          <w:rFonts w:ascii="Arial" w:hAnsi="Arial" w:cs="Arial"/>
          <w:lang w:val="en-US"/>
        </w:rPr>
        <w:t xml:space="preserve">. </w:t>
      </w:r>
    </w:p>
    <w:p w14:paraId="195F4764" w14:textId="2B0B7E5E" w:rsidR="00C71061" w:rsidRDefault="00F32F4D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companies in RAN2 think</w:t>
      </w:r>
      <w:r w:rsidR="00D43CA6">
        <w:rPr>
          <w:rFonts w:ascii="Arial" w:hAnsi="Arial" w:cs="Arial"/>
          <w:lang w:val="en-US"/>
        </w:rPr>
        <w:t xml:space="preserve"> that the correspondin</w:t>
      </w:r>
      <w:r w:rsidR="00D77B7E">
        <w:rPr>
          <w:rFonts w:ascii="Arial" w:hAnsi="Arial" w:cs="Arial"/>
          <w:lang w:val="en-US"/>
        </w:rPr>
        <w:t xml:space="preserve">g SA2 specification in </w:t>
      </w:r>
      <w:r w:rsidR="00D77B7E" w:rsidRPr="00D77B7E">
        <w:rPr>
          <w:rFonts w:ascii="Arial" w:hAnsi="Arial" w:cs="Arial"/>
          <w:lang w:val="en-US"/>
        </w:rPr>
        <w:t>clause 6.7.4.1 of TS 23.304</w:t>
      </w:r>
      <w:r w:rsidR="00D77B7E">
        <w:rPr>
          <w:rFonts w:ascii="Arial" w:hAnsi="Arial" w:cs="Arial"/>
          <w:lang w:val="en-US"/>
        </w:rPr>
        <w:t xml:space="preserve"> </w:t>
      </w:r>
      <w:r w:rsidR="008679D7">
        <w:rPr>
          <w:rFonts w:ascii="Arial" w:hAnsi="Arial" w:cs="Arial"/>
          <w:lang w:val="en-US"/>
        </w:rPr>
        <w:t xml:space="preserve">only </w:t>
      </w:r>
      <w:r w:rsidR="00D77B7E">
        <w:rPr>
          <w:rFonts w:ascii="Arial" w:hAnsi="Arial" w:cs="Arial"/>
          <w:lang w:val="en-US"/>
        </w:rPr>
        <w:t xml:space="preserve">covers the </w:t>
      </w:r>
      <w:r w:rsidR="00DF29A4">
        <w:rPr>
          <w:rFonts w:ascii="Arial" w:hAnsi="Arial" w:cs="Arial"/>
          <w:lang w:val="en-US"/>
        </w:rPr>
        <w:t xml:space="preserve">U2U </w:t>
      </w:r>
      <w:r w:rsidR="00B23394">
        <w:rPr>
          <w:rFonts w:ascii="Arial" w:hAnsi="Arial" w:cs="Arial"/>
          <w:lang w:val="en-US"/>
        </w:rPr>
        <w:t xml:space="preserve">relay reselection, while </w:t>
      </w:r>
      <w:r w:rsidR="009210D8">
        <w:rPr>
          <w:rFonts w:ascii="Arial" w:hAnsi="Arial" w:cs="Arial"/>
          <w:lang w:val="en-US"/>
        </w:rPr>
        <w:t>the</w:t>
      </w:r>
      <w:r w:rsidR="00B23394">
        <w:rPr>
          <w:rFonts w:ascii="Arial" w:hAnsi="Arial" w:cs="Arial"/>
          <w:lang w:val="en-US"/>
        </w:rPr>
        <w:t xml:space="preserve"> procedure for </w:t>
      </w:r>
      <w:r w:rsidR="00DF29A4">
        <w:rPr>
          <w:rFonts w:ascii="Arial" w:hAnsi="Arial" w:cs="Arial"/>
          <w:lang w:val="en-US"/>
        </w:rPr>
        <w:t xml:space="preserve">U2U relay selection </w:t>
      </w:r>
      <w:r w:rsidR="00803A0B">
        <w:rPr>
          <w:rFonts w:ascii="Arial" w:hAnsi="Arial" w:cs="Arial"/>
          <w:lang w:val="en-US"/>
        </w:rPr>
        <w:t xml:space="preserve">that enables to move a connection </w:t>
      </w:r>
      <w:r w:rsidR="00803A0B" w:rsidRPr="00803A0B">
        <w:rPr>
          <w:rFonts w:ascii="Arial" w:hAnsi="Arial" w:cs="Arial"/>
          <w:lang w:val="en-US"/>
        </w:rPr>
        <w:t xml:space="preserve">from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 xml:space="preserve">direct PC5 connection to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>U2U relay</w:t>
      </w:r>
      <w:r w:rsidR="00803A0B">
        <w:rPr>
          <w:rFonts w:ascii="Arial" w:hAnsi="Arial" w:cs="Arial"/>
          <w:lang w:val="en-US"/>
        </w:rPr>
        <w:t xml:space="preserve"> connection</w:t>
      </w:r>
      <w:r w:rsidR="00DF29A4">
        <w:rPr>
          <w:rFonts w:ascii="Arial" w:hAnsi="Arial" w:cs="Arial"/>
          <w:lang w:val="en-US"/>
        </w:rPr>
        <w:t xml:space="preserve"> has not been </w:t>
      </w:r>
      <w:r w:rsidR="009210D8">
        <w:rPr>
          <w:rFonts w:ascii="Arial" w:hAnsi="Arial" w:cs="Arial"/>
          <w:lang w:val="en-US"/>
        </w:rPr>
        <w:t>specified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15EFCC6C" w:rsidR="00803A0B" w:rsidRDefault="00C71061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</w:t>
      </w:r>
      <w:r w:rsidR="00EB64A8">
        <w:rPr>
          <w:rFonts w:ascii="Arial" w:hAnsi="Arial" w:cs="Arial"/>
          <w:lang w:val="en-US"/>
        </w:rPr>
        <w:t xml:space="preserve">ask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questions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679D7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Do</w:t>
      </w:r>
      <w:r w:rsidRPr="00803A0B">
        <w:rPr>
          <w:rFonts w:ascii="Arial" w:hAnsi="Arial" w:cs="Arial"/>
          <w:lang w:val="en-US"/>
        </w:rPr>
        <w:t xml:space="preserve"> SA2 specification</w:t>
      </w:r>
      <w:r>
        <w:rPr>
          <w:rFonts w:ascii="Arial" w:hAnsi="Arial" w:cs="Arial"/>
          <w:lang w:val="en-US"/>
        </w:rPr>
        <w:t>s</w:t>
      </w:r>
      <w:r w:rsidRPr="00803A0B">
        <w:rPr>
          <w:rFonts w:ascii="Arial" w:hAnsi="Arial" w:cs="Arial"/>
          <w:lang w:val="en-US"/>
        </w:rPr>
        <w:t xml:space="preserve"> cover</w:t>
      </w:r>
      <w:r>
        <w:rPr>
          <w:rFonts w:ascii="Arial" w:hAnsi="Arial" w:cs="Arial"/>
          <w:lang w:val="en-US"/>
        </w:rPr>
        <w:t xml:space="preserve"> the</w:t>
      </w:r>
      <w:r w:rsidRPr="00803A0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relay selection that enables to move a connection </w:t>
      </w:r>
      <w:r w:rsidRPr="00803A0B">
        <w:rPr>
          <w:rFonts w:ascii="Arial" w:hAnsi="Arial" w:cs="Arial"/>
          <w:lang w:val="en-US"/>
        </w:rPr>
        <w:t xml:space="preserve">from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 xml:space="preserve">direct PC5 connection to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>U2U relay</w:t>
      </w:r>
      <w:r>
        <w:rPr>
          <w:rFonts w:ascii="Arial" w:hAnsi="Arial" w:cs="Arial"/>
          <w:lang w:val="en-US"/>
        </w:rPr>
        <w:t xml:space="preserve"> connection? </w:t>
      </w:r>
    </w:p>
    <w:p w14:paraId="2047AE50" w14:textId="21481C52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the answer for question 1 is NO, then</w:t>
      </w:r>
      <w:r w:rsidR="00446FB2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</w:p>
    <w:p w14:paraId="13A607CD" w14:textId="4DB145D5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679D7">
        <w:rPr>
          <w:rFonts w:ascii="Arial" w:hAnsi="Arial" w:cs="Arial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>Can</w:t>
      </w:r>
      <w:r w:rsidRPr="00803A0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SA2 </w:t>
      </w:r>
      <w:r w:rsidRPr="00803A0B">
        <w:rPr>
          <w:rFonts w:ascii="Arial" w:hAnsi="Arial" w:cs="Arial"/>
          <w:lang w:val="en-US"/>
        </w:rPr>
        <w:t xml:space="preserve">extend SA2 specifications </w:t>
      </w:r>
      <w:r>
        <w:rPr>
          <w:rFonts w:ascii="Arial" w:hAnsi="Arial" w:cs="Arial"/>
          <w:lang w:val="en-US"/>
        </w:rPr>
        <w:t xml:space="preserve">with a relay selection mechanism that enables to move a connection </w:t>
      </w:r>
      <w:r w:rsidRPr="00803A0B">
        <w:rPr>
          <w:rFonts w:ascii="Arial" w:hAnsi="Arial" w:cs="Arial"/>
          <w:lang w:val="en-US"/>
        </w:rPr>
        <w:t xml:space="preserve">from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 xml:space="preserve">direct PC5 connection to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>U2U relay</w:t>
      </w:r>
      <w:r>
        <w:rPr>
          <w:rFonts w:ascii="Arial" w:hAnsi="Arial" w:cs="Arial"/>
          <w:lang w:val="en-US"/>
        </w:rPr>
        <w:t xml:space="preserve"> connection?</w:t>
      </w:r>
    </w:p>
    <w:p w14:paraId="49232F5F" w14:textId="77777777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0A3986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C71061">
        <w:rPr>
          <w:rFonts w:ascii="Arial" w:hAnsi="Arial" w:cs="Arial"/>
          <w:b/>
        </w:rPr>
        <w:t>SA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2B58402F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Pr="005C40B9">
        <w:rPr>
          <w:rFonts w:ascii="Arial" w:hAnsi="Arial" w:cs="Arial"/>
        </w:rPr>
        <w:t xml:space="preserve">RAN2 respectfully asks </w:t>
      </w:r>
      <w:r w:rsidR="00232996">
        <w:rPr>
          <w:rFonts w:ascii="Arial" w:hAnsi="Arial" w:cs="Arial"/>
        </w:rPr>
        <w:t xml:space="preserve">SA2 </w:t>
      </w:r>
      <w:r w:rsidR="008679D7">
        <w:rPr>
          <w:rFonts w:ascii="Arial" w:hAnsi="Arial" w:cs="Arial"/>
        </w:rPr>
        <w:t>to reply to the above questions and update their specifications if necessary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TSG-RAN WG2 Meeting:</w:t>
      </w:r>
    </w:p>
    <w:p w14:paraId="5C694E1C" w14:textId="2313B3DE" w:rsidR="005C40B9" w:rsidRPr="005C40B9" w:rsidRDefault="005C40B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C40B9">
        <w:rPr>
          <w:rFonts w:ascii="Arial" w:hAnsi="Arial" w:cs="Arial"/>
          <w:bCs/>
        </w:rPr>
        <w:t>RAN2#125bis</w:t>
      </w:r>
      <w:r w:rsidRPr="005C40B9">
        <w:rPr>
          <w:rFonts w:ascii="Arial" w:hAnsi="Arial" w:cs="Arial"/>
          <w:bCs/>
        </w:rPr>
        <w:tab/>
        <w:t>from 2024-04-15</w:t>
      </w:r>
      <w:r w:rsidRPr="005C40B9">
        <w:rPr>
          <w:rFonts w:ascii="Arial" w:hAnsi="Arial" w:cs="Arial"/>
          <w:bCs/>
        </w:rPr>
        <w:tab/>
        <w:t>to 2024-04-19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</w:r>
      <w:r w:rsidR="009210D8">
        <w:rPr>
          <w:rFonts w:ascii="Arial" w:hAnsi="Arial" w:cs="Arial"/>
          <w:bCs/>
        </w:rPr>
        <w:t xml:space="preserve">Changsha, </w:t>
      </w:r>
      <w:r w:rsidRPr="005C40B9">
        <w:rPr>
          <w:rFonts w:ascii="Arial" w:hAnsi="Arial" w:cs="Arial"/>
          <w:bCs/>
        </w:rPr>
        <w:t>China</w:t>
      </w:r>
    </w:p>
    <w:p w14:paraId="4EE6709F" w14:textId="77777777" w:rsidR="005C40B9" w:rsidRPr="005C40B9" w:rsidRDefault="005C40B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C40B9">
        <w:rPr>
          <w:rFonts w:ascii="Arial" w:hAnsi="Arial" w:cs="Arial"/>
          <w:bCs/>
        </w:rPr>
        <w:t>RAN2#126</w:t>
      </w:r>
      <w:r w:rsidRPr="005C40B9">
        <w:rPr>
          <w:rFonts w:ascii="Arial" w:hAnsi="Arial" w:cs="Arial"/>
          <w:bCs/>
        </w:rPr>
        <w:tab/>
        <w:t>from 2024-05-20</w:t>
      </w:r>
      <w:r w:rsidRPr="005C40B9">
        <w:rPr>
          <w:rFonts w:ascii="Arial" w:hAnsi="Arial" w:cs="Arial"/>
          <w:bCs/>
        </w:rPr>
        <w:tab/>
        <w:t>to 2024-05-24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  <w:t>Fukuoka, Japan</w:t>
      </w:r>
    </w:p>
    <w:p w14:paraId="4ECE75CF" w14:textId="797B658A" w:rsidR="00A50455" w:rsidRPr="001F64F8" w:rsidRDefault="00A50455" w:rsidP="00A50455">
      <w:pPr>
        <w:jc w:val="both"/>
        <w:rPr>
          <w:b/>
          <w:bCs/>
        </w:rPr>
      </w:pPr>
    </w:p>
    <w:sectPr w:rsidR="00A50455" w:rsidRPr="001F64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F1F48" w14:textId="77777777" w:rsidR="009C40E4" w:rsidRDefault="009C40E4">
      <w:r>
        <w:separator/>
      </w:r>
    </w:p>
  </w:endnote>
  <w:endnote w:type="continuationSeparator" w:id="0">
    <w:p w14:paraId="634665AE" w14:textId="77777777" w:rsidR="009C40E4" w:rsidRDefault="009C40E4">
      <w:r>
        <w:continuationSeparator/>
      </w:r>
    </w:p>
  </w:endnote>
  <w:endnote w:type="continuationNotice" w:id="1">
    <w:p w14:paraId="08A6C2D3" w14:textId="77777777" w:rsidR="009C40E4" w:rsidRDefault="009C40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53289" w14:textId="77777777" w:rsidR="009C40E4" w:rsidRDefault="009C40E4">
      <w:r>
        <w:separator/>
      </w:r>
    </w:p>
  </w:footnote>
  <w:footnote w:type="continuationSeparator" w:id="0">
    <w:p w14:paraId="266BB253" w14:textId="77777777" w:rsidR="009C40E4" w:rsidRDefault="009C40E4">
      <w:r>
        <w:continuationSeparator/>
      </w:r>
    </w:p>
  </w:footnote>
  <w:footnote w:type="continuationNotice" w:id="1">
    <w:p w14:paraId="2BA1F1F1" w14:textId="77777777" w:rsidR="009C40E4" w:rsidRDefault="009C40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91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15500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9630806">
    <w:abstractNumId w:val="2"/>
  </w:num>
  <w:num w:numId="4" w16cid:durableId="1705986564">
    <w:abstractNumId w:val="5"/>
  </w:num>
  <w:num w:numId="5" w16cid:durableId="571159613">
    <w:abstractNumId w:val="4"/>
  </w:num>
  <w:num w:numId="6" w16cid:durableId="1781139853">
    <w:abstractNumId w:val="6"/>
  </w:num>
  <w:num w:numId="7" w16cid:durableId="440271240">
    <w:abstractNumId w:val="7"/>
  </w:num>
  <w:num w:numId="8" w16cid:durableId="142166020">
    <w:abstractNumId w:val="3"/>
  </w:num>
  <w:num w:numId="9" w16cid:durableId="658115862">
    <w:abstractNumId w:val="1"/>
  </w:num>
  <w:num w:numId="10" w16cid:durableId="1841120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B544E"/>
    <w:rsid w:val="000B7BCF"/>
    <w:rsid w:val="000C522B"/>
    <w:rsid w:val="000D2E8E"/>
    <w:rsid w:val="000D58AB"/>
    <w:rsid w:val="000E010D"/>
    <w:rsid w:val="000E2AF2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5FA0"/>
    <w:rsid w:val="0018542A"/>
    <w:rsid w:val="00194CD0"/>
    <w:rsid w:val="001963A8"/>
    <w:rsid w:val="0019651B"/>
    <w:rsid w:val="00196FC2"/>
    <w:rsid w:val="001B49C9"/>
    <w:rsid w:val="001C23F4"/>
    <w:rsid w:val="001C4F79"/>
    <w:rsid w:val="001D4781"/>
    <w:rsid w:val="001E17B8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5462D"/>
    <w:rsid w:val="00355117"/>
    <w:rsid w:val="0036459E"/>
    <w:rsid w:val="00364B41"/>
    <w:rsid w:val="003663F7"/>
    <w:rsid w:val="0037099A"/>
    <w:rsid w:val="00383096"/>
    <w:rsid w:val="00387CB6"/>
    <w:rsid w:val="0039346C"/>
    <w:rsid w:val="00395E03"/>
    <w:rsid w:val="003A41EF"/>
    <w:rsid w:val="003A4A52"/>
    <w:rsid w:val="003A51DF"/>
    <w:rsid w:val="003A7DC3"/>
    <w:rsid w:val="003B2D87"/>
    <w:rsid w:val="003B40A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73AA"/>
    <w:rsid w:val="00446C3A"/>
    <w:rsid w:val="00446FB2"/>
    <w:rsid w:val="00457175"/>
    <w:rsid w:val="004575C8"/>
    <w:rsid w:val="0046344E"/>
    <w:rsid w:val="00465587"/>
    <w:rsid w:val="00471BBD"/>
    <w:rsid w:val="00477455"/>
    <w:rsid w:val="00481FEB"/>
    <w:rsid w:val="0048607F"/>
    <w:rsid w:val="0049115C"/>
    <w:rsid w:val="004A1F7B"/>
    <w:rsid w:val="004A3097"/>
    <w:rsid w:val="004B3A40"/>
    <w:rsid w:val="004C44D2"/>
    <w:rsid w:val="004D0E5A"/>
    <w:rsid w:val="004D3578"/>
    <w:rsid w:val="004D380D"/>
    <w:rsid w:val="004D512B"/>
    <w:rsid w:val="004E213A"/>
    <w:rsid w:val="004E6539"/>
    <w:rsid w:val="004E7553"/>
    <w:rsid w:val="004F4540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92AD5"/>
    <w:rsid w:val="00694743"/>
    <w:rsid w:val="00696821"/>
    <w:rsid w:val="006A4C94"/>
    <w:rsid w:val="006A4D95"/>
    <w:rsid w:val="006A62DB"/>
    <w:rsid w:val="006B7F5A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3ECB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B32"/>
    <w:rsid w:val="00962509"/>
    <w:rsid w:val="00970DB3"/>
    <w:rsid w:val="00974BB0"/>
    <w:rsid w:val="00975BCD"/>
    <w:rsid w:val="009818A2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40E4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7778"/>
    <w:rsid w:val="00AF11E2"/>
    <w:rsid w:val="00AF3F5F"/>
    <w:rsid w:val="00AF4D9B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538C"/>
    <w:rsid w:val="00B81B02"/>
    <w:rsid w:val="00B84DB2"/>
    <w:rsid w:val="00B91D1B"/>
    <w:rsid w:val="00B94F0E"/>
    <w:rsid w:val="00BA6603"/>
    <w:rsid w:val="00BC2D54"/>
    <w:rsid w:val="00BC3555"/>
    <w:rsid w:val="00C0159B"/>
    <w:rsid w:val="00C07267"/>
    <w:rsid w:val="00C07D38"/>
    <w:rsid w:val="00C12B51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D0BA8"/>
    <w:rsid w:val="00CD4C7B"/>
    <w:rsid w:val="00CD58FE"/>
    <w:rsid w:val="00CF1694"/>
    <w:rsid w:val="00CF60D3"/>
    <w:rsid w:val="00CF7B0F"/>
    <w:rsid w:val="00D0090F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9F3"/>
    <w:rsid w:val="00DD6FC4"/>
    <w:rsid w:val="00DE25D2"/>
    <w:rsid w:val="00DE3BDF"/>
    <w:rsid w:val="00DE3E29"/>
    <w:rsid w:val="00DF29A4"/>
    <w:rsid w:val="00DF7C20"/>
    <w:rsid w:val="00E038FB"/>
    <w:rsid w:val="00E04B8F"/>
    <w:rsid w:val="00E17797"/>
    <w:rsid w:val="00E22FA1"/>
    <w:rsid w:val="00E26896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72532"/>
    <w:rsid w:val="00E77645"/>
    <w:rsid w:val="00E83697"/>
    <w:rsid w:val="00E859B6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743"/>
    <w:rsid w:val="00F4563A"/>
    <w:rsid w:val="00F544BA"/>
    <w:rsid w:val="00F54A3D"/>
    <w:rsid w:val="00F54CB0"/>
    <w:rsid w:val="00F579CD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15A"/>
    <w:rsid w:val="00FB36FA"/>
    <w:rsid w:val="00FC1192"/>
    <w:rsid w:val="00FC2DFC"/>
    <w:rsid w:val="00FD461B"/>
    <w:rsid w:val="00FD4872"/>
    <w:rsid w:val="00FE106D"/>
    <w:rsid w:val="00FE251B"/>
    <w:rsid w:val="00FE4381"/>
    <w:rsid w:val="00FF37EC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139D4"/>
    <w:rPr>
      <w:lang w:eastAsia="en-US"/>
    </w:rPr>
  </w:style>
  <w:style w:type="character" w:styleId="CommentReference">
    <w:name w:val="annotation reference"/>
    <w:basedOn w:val="DefaultParagraphFont"/>
    <w:qFormat/>
    <w:rsid w:val="002C7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C79C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C79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7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9C1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ListParagraph">
    <w:name w:val="List Paragraph"/>
    <w:basedOn w:val="Normal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(GWO4)</cp:lastModifiedBy>
  <cp:revision>6</cp:revision>
  <dcterms:created xsi:type="dcterms:W3CDTF">2024-02-29T05:52:00Z</dcterms:created>
  <dcterms:modified xsi:type="dcterms:W3CDTF">2024-03-01T10:13:00Z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